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400-02/24-01/1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25.</w:t>
      </w:r>
      <w:r>
        <w:rPr>
          <w:rFonts w:ascii="Times New Roman" w:hAnsi="Times New Roman"/>
          <w:noProof w:val="1"/>
          <w:sz w:val="24"/>
        </w:rPr>
        <w:t xml:space="preserve"> rujan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Na temelju članka 139. Zakona o proračunu (NN br.144/21) i članka 30. Statuta općine Hum na Sutli („Službeni glasnik Krapinsko-zagorske županije“ br. 9/21), Općinsko vijeće Općine Hum na Sutli na sjednici održanoj 24. rujna 2024. godine donijelo je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b w:val="1"/>
          <w:sz w:val="22"/>
        </w:rPr>
        <w:t>ZAKLJUČAK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1.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Prihvaćaju se Polugodišnji financijski izvještaji Narodne knjižnice Hum na Sutli za razdoblje od 01. siječnja 2024. do 30. lipnja 2024. godine.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Financijski izvještaji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Arial" w:hAnsi="Arial"/>
          <w:sz w:val="22"/>
        </w:rPr>
        <w:t xml:space="preserve">iz članka  1. ovog  Zaključka čini njegov sastavni dio.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Ovaj Zaključak objavljuje se u „Službenom glasniku Krapinsko-zagorske županije“, a stupa na snagu osam dana od dana objave. </w:t>
      </w:r>
    </w:p>
    <w:p>
      <w:pPr>
        <w:spacing w:lineRule="auto" w:line="240" w:beforeAutospacing="0" w:afterAutospacing="0"/>
        <w:ind w:firstLine="708" w:left="6372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spacing w:lineRule="auto" w:line="240" w:before="0" w:after="0" w:beforeAutospacing="0" w:afterAutospacing="0"/>
        <w:ind w:firstLine="708" w:left="4956" w:right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PREDSJEDNIK</w:t>
      </w:r>
    </w:p>
    <w:p>
      <w:pPr>
        <w:jc w:val="center"/>
        <w:spacing w:lineRule="auto" w:line="240" w:after="0" w:beforeAutospacing="0" w:afterAutospacing="0"/>
        <w:tabs>
          <w:tab w:val="left" w:pos="3885" w:leader="none"/>
          <w:tab w:val="right" w:pos="9070" w:leader="none"/>
        </w:tabs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OPĆINSKOG VIJEĆA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noProof w:val="1"/>
          <w:sz w:val="18"/>
        </w:rPr>
        <w:t>1</w:t>
      </w:r>
      <w:r>
        <w:rPr>
          <w:rFonts w:ascii="Times New Roman" w:hAnsi="Times New Roman"/>
          <w:noProof w:val="1"/>
          <w:sz w:val="18"/>
        </w:rPr>
        <w:t>.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noProof w:val="1"/>
          <w:sz w:val="18"/>
        </w:rPr>
        <w:t>NARODNA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KNJIŽNICA HUM NA SUTLI, HUM NA SUTLI, HUM NA SUTLI 175 , HUM NA SUTLI, 49231</w:t>
      </w:r>
    </w:p>
    <w:p>
      <w:pPr>
        <w:spacing w:lineRule="auto" w:line="240" w:after="0" w:beforeAutospacing="0" w:afterAutospacing="0"/>
        <w:pStyle w:val="P0"/>
        <w:rPr>
          <w:sz w:val="18"/>
        </w:rPr>
      </w:pPr>
      <w:r>
        <w:rPr>
          <w:rFonts w:ascii="Times New Roman" w:hAnsi="Times New Roman"/>
          <w:sz w:val="18"/>
        </w:rPr>
        <w:t xml:space="preserve">2. SLUŽBENI 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2024-09-25T13:37:02Z</dcterms:created>
  <dcterms:modified xsi:type="dcterms:W3CDTF">2024-09-25T13:37:02Z</dcterms:modified>
</cp:coreProperties>
</file>